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BCF8A" w14:textId="107884DE" w:rsidR="00875901" w:rsidRDefault="00092062">
      <w:r>
        <w:t xml:space="preserve">Informe Proyecto de inversión reportado: </w:t>
      </w:r>
    </w:p>
    <w:p w14:paraId="71206F97" w14:textId="0BFC8239" w:rsidR="00092062" w:rsidRDefault="00092062">
      <w:r>
        <w:t>Constanza Trujillo M. ABRIL – Se subió el informe de resultados II periodo 2025-</w:t>
      </w:r>
    </w:p>
    <w:p w14:paraId="334366CE" w14:textId="77777777" w:rsidR="00092062" w:rsidRDefault="00092062"/>
    <w:p w14:paraId="116F8518" w14:textId="44F4BD01" w:rsidR="00092062" w:rsidRDefault="00092062">
      <w:r w:rsidRPr="00092062">
        <w:drawing>
          <wp:inline distT="0" distB="0" distL="0" distR="0" wp14:anchorId="7C03A65A" wp14:editId="532BDBB3">
            <wp:extent cx="5612130" cy="3156585"/>
            <wp:effectExtent l="0" t="0" r="7620" b="5715"/>
            <wp:docPr id="78469306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69306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9206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062"/>
    <w:rsid w:val="00092062"/>
    <w:rsid w:val="00875901"/>
    <w:rsid w:val="008D1058"/>
    <w:rsid w:val="00CB0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D0ACC"/>
  <w15:chartTrackingRefBased/>
  <w15:docId w15:val="{0EDAF220-716C-42D6-A5E2-EC3000D32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920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920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920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920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920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920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920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920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920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20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920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920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9206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9206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9206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9206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9206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9206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920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920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920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920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920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9206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9206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9206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920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9206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920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112</Characters>
  <Application>Microsoft Office Word</Application>
  <DocSecurity>0</DocSecurity>
  <Lines>8</Lines>
  <Paragraphs>4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CONSTANZA TRUJILLO</dc:creator>
  <cp:keywords/>
  <dc:description/>
  <cp:lastModifiedBy>CONSTANZA TRUJILLO</cp:lastModifiedBy>
  <cp:revision>1</cp:revision>
  <dcterms:created xsi:type="dcterms:W3CDTF">2026-05-01T15:39:00Z</dcterms:created>
  <dcterms:modified xsi:type="dcterms:W3CDTF">2026-05-01T15:41:00Z</dcterms:modified>
</cp:coreProperties>
</file>